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в </w:t>
      </w:r>
      <w:r w:rsidRPr="00CA179C">
        <w:rPr>
          <w:b/>
          <w:color w:val="000000" w:themeColor="text1"/>
          <w:sz w:val="28"/>
          <w:szCs w:val="28"/>
          <w:lang w:val="en-US"/>
        </w:rPr>
        <w:t>I</w:t>
      </w:r>
      <w:r w:rsidRPr="00CA179C">
        <w:rPr>
          <w:b/>
          <w:color w:val="000000" w:themeColor="text1"/>
          <w:sz w:val="28"/>
          <w:szCs w:val="28"/>
        </w:rPr>
        <w:t xml:space="preserve">  квартале 201</w:t>
      </w:r>
      <w:r w:rsidR="007A460D" w:rsidRPr="00CA179C">
        <w:rPr>
          <w:b/>
          <w:color w:val="000000" w:themeColor="text1"/>
          <w:sz w:val="28"/>
          <w:szCs w:val="28"/>
        </w:rPr>
        <w:t>9</w:t>
      </w:r>
      <w:r w:rsidRPr="00CA179C">
        <w:rPr>
          <w:b/>
          <w:color w:val="000000" w:themeColor="text1"/>
          <w:sz w:val="28"/>
          <w:szCs w:val="28"/>
        </w:rPr>
        <w:t xml:space="preserve"> года</w:t>
      </w:r>
    </w:p>
    <w:p w:rsidR="004F069C" w:rsidRPr="00CA179C" w:rsidRDefault="004F069C" w:rsidP="004F069C">
      <w:pPr>
        <w:ind w:left="-851" w:firstLine="851"/>
        <w:jc w:val="both"/>
        <w:rPr>
          <w:color w:val="000000" w:themeColor="text1"/>
          <w:sz w:val="10"/>
          <w:szCs w:val="10"/>
        </w:rPr>
      </w:pPr>
    </w:p>
    <w:p w:rsidR="007A460D" w:rsidRDefault="004F069C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C972A2">
        <w:rPr>
          <w:color w:val="000000" w:themeColor="text1"/>
          <w:sz w:val="28"/>
          <w:szCs w:val="28"/>
        </w:rPr>
        <w:t xml:space="preserve">в </w:t>
      </w:r>
      <w:r w:rsidR="00C972A2">
        <w:rPr>
          <w:color w:val="000000" w:themeColor="text1"/>
          <w:sz w:val="28"/>
          <w:szCs w:val="28"/>
          <w:lang w:val="en-US"/>
        </w:rPr>
        <w:t>I</w:t>
      </w:r>
      <w:r w:rsidR="00C972A2" w:rsidRPr="00C972A2">
        <w:rPr>
          <w:color w:val="000000" w:themeColor="text1"/>
          <w:sz w:val="28"/>
          <w:szCs w:val="28"/>
        </w:rPr>
        <w:t xml:space="preserve"> </w:t>
      </w:r>
      <w:r w:rsidR="00C972A2">
        <w:rPr>
          <w:color w:val="000000" w:themeColor="text1"/>
          <w:sz w:val="28"/>
          <w:szCs w:val="28"/>
        </w:rPr>
        <w:t xml:space="preserve"> квартал 201</w:t>
      </w:r>
      <w:r w:rsidR="007A460D">
        <w:rPr>
          <w:color w:val="000000" w:themeColor="text1"/>
          <w:sz w:val="28"/>
          <w:szCs w:val="28"/>
        </w:rPr>
        <w:t>9</w:t>
      </w:r>
      <w:r w:rsidR="00C972A2">
        <w:rPr>
          <w:color w:val="000000" w:themeColor="text1"/>
          <w:sz w:val="28"/>
          <w:szCs w:val="28"/>
        </w:rPr>
        <w:t xml:space="preserve"> года </w:t>
      </w:r>
      <w:r w:rsidR="004D120D">
        <w:rPr>
          <w:color w:val="000000" w:themeColor="text1"/>
          <w:sz w:val="28"/>
          <w:szCs w:val="28"/>
        </w:rPr>
        <w:t xml:space="preserve">на </w:t>
      </w:r>
      <w:r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7A460D">
        <w:rPr>
          <w:color w:val="000000" w:themeColor="text1"/>
          <w:sz w:val="28"/>
          <w:szCs w:val="28"/>
        </w:rPr>
        <w:t>30</w:t>
      </w:r>
      <w:r w:rsidRPr="004F069C">
        <w:rPr>
          <w:color w:val="000000" w:themeColor="text1"/>
          <w:sz w:val="28"/>
          <w:szCs w:val="28"/>
        </w:rPr>
        <w:t xml:space="preserve"> письменных обращени</w:t>
      </w:r>
      <w:r w:rsidR="00C972A2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.</w:t>
      </w:r>
      <w:r w:rsidR="00C972A2">
        <w:rPr>
          <w:color w:val="000000" w:themeColor="text1"/>
          <w:sz w:val="28"/>
          <w:szCs w:val="28"/>
        </w:rPr>
        <w:t xml:space="preserve"> </w:t>
      </w:r>
    </w:p>
    <w:p w:rsidR="001072FD" w:rsidRPr="007F0F2E" w:rsidRDefault="001072FD" w:rsidP="00EA7AA6">
      <w:pPr>
        <w:ind w:left="-851" w:firstLine="993"/>
        <w:jc w:val="both"/>
        <w:rPr>
          <w:color w:val="000000" w:themeColor="text1"/>
          <w:sz w:val="14"/>
          <w:szCs w:val="14"/>
        </w:rPr>
      </w:pPr>
    </w:p>
    <w:p w:rsidR="00EA7AA6" w:rsidRDefault="00C972A2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</w:t>
      </w:r>
      <w:r w:rsidR="00EA7AA6">
        <w:rPr>
          <w:color w:val="000000" w:themeColor="text1"/>
          <w:sz w:val="28"/>
          <w:szCs w:val="28"/>
        </w:rPr>
        <w:t xml:space="preserve">, по вопросам улучшения жилищных условий одним заявителем </w:t>
      </w:r>
      <w:r w:rsidR="007F0F2E">
        <w:rPr>
          <w:color w:val="000000" w:themeColor="text1"/>
          <w:sz w:val="28"/>
          <w:szCs w:val="28"/>
        </w:rPr>
        <w:t xml:space="preserve">по жилищному вопросу </w:t>
      </w:r>
      <w:r w:rsidR="00EA7AA6">
        <w:rPr>
          <w:color w:val="000000" w:themeColor="text1"/>
          <w:sz w:val="28"/>
          <w:szCs w:val="28"/>
        </w:rPr>
        <w:t>были направлены идентичные обращения в аппарат Правительства Тверской области, ГУ «Государственная жилищная инспекция Тверской области»,</w:t>
      </w:r>
      <w:r w:rsidR="00EA7AA6" w:rsidRPr="00EA7AA6">
        <w:rPr>
          <w:color w:val="000000" w:themeColor="text1"/>
          <w:sz w:val="28"/>
          <w:szCs w:val="28"/>
        </w:rPr>
        <w:t xml:space="preserve"> </w:t>
      </w:r>
      <w:r w:rsidR="00EA7AA6">
        <w:rPr>
          <w:color w:val="000000" w:themeColor="text1"/>
          <w:sz w:val="28"/>
          <w:szCs w:val="28"/>
        </w:rPr>
        <w:t>Управление Президента РФ. Другим заявителем по вопросу предоставления жилья (улучшение) идентичные обращения направлены в вышеуказанные органы власти, Губернатору Тверской области и в Министерство строительства и жилищно-коммунального хозяйства Российской Федерации. По данным обращениям заявителям направлены письменные разъяснения об обеспечении жилыми помещениями в ЗАТО Озерный в соответствии с законодательством.</w:t>
      </w:r>
    </w:p>
    <w:p w:rsidR="00EA7AA6" w:rsidRPr="007F0F2E" w:rsidRDefault="00EA7AA6" w:rsidP="00EA7AA6">
      <w:pPr>
        <w:ind w:left="-851" w:firstLine="993"/>
        <w:jc w:val="both"/>
        <w:rPr>
          <w:color w:val="000000" w:themeColor="text1"/>
          <w:sz w:val="16"/>
          <w:szCs w:val="16"/>
        </w:rPr>
      </w:pPr>
    </w:p>
    <w:p w:rsidR="00EA7AA6" w:rsidRDefault="00EA7AA6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обращение гражданина о предоставлении жилого помещения по указанному адресу, направлен аргументированный отказ о невозможности распределения жилого помещения, в котором проживают граждане по договору социального найма.</w:t>
      </w:r>
    </w:p>
    <w:p w:rsidR="00EA7AA6" w:rsidRPr="007F0F2E" w:rsidRDefault="00EA7AA6" w:rsidP="00EA7AA6">
      <w:pPr>
        <w:ind w:left="-851" w:firstLine="993"/>
        <w:jc w:val="both"/>
        <w:rPr>
          <w:color w:val="000000" w:themeColor="text1"/>
          <w:sz w:val="16"/>
          <w:szCs w:val="16"/>
        </w:rPr>
      </w:pPr>
    </w:p>
    <w:p w:rsidR="00164BC5" w:rsidRDefault="001072FD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en-US"/>
        </w:rPr>
        <w:t>I</w:t>
      </w:r>
      <w:r w:rsidRPr="001072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квартале 2019 года на имя Главы администрации ЗАТО Озерный поступило </w:t>
      </w:r>
      <w:r w:rsidR="00164BC5">
        <w:rPr>
          <w:color w:val="000000" w:themeColor="text1"/>
          <w:sz w:val="28"/>
          <w:szCs w:val="28"/>
        </w:rPr>
        <w:t>2 коллективных обращения:</w:t>
      </w:r>
    </w:p>
    <w:p w:rsidR="007A460D" w:rsidRDefault="00164BC5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r w:rsidR="001D088B">
        <w:rPr>
          <w:color w:val="000000" w:themeColor="text1"/>
          <w:sz w:val="28"/>
          <w:szCs w:val="28"/>
        </w:rPr>
        <w:t xml:space="preserve">коллективному обращению жильцов многоквартирного дома об оплате комиссионных сборов за вывоз твердых коммунальных отходов направлен запрос в ООО «ЕРКЦ» (г.Тверь) об открытии пункта приема платежей в ЗАТО Озерный. </w:t>
      </w:r>
    </w:p>
    <w:p w:rsidR="00164BC5" w:rsidRDefault="00164BC5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коллективному обращению жильцов о сохранении</w:t>
      </w:r>
      <w:r w:rsidR="004D120D">
        <w:rPr>
          <w:sz w:val="28"/>
          <w:szCs w:val="28"/>
        </w:rPr>
        <w:t xml:space="preserve"> дерева</w:t>
      </w:r>
      <w:r>
        <w:rPr>
          <w:sz w:val="28"/>
          <w:szCs w:val="28"/>
        </w:rPr>
        <w:t xml:space="preserve"> каштана при проведении ремонта дворовой территории многоквартирного дома проведено собрание собственников жилья, на котором утверждена проектная документация и включена компенсационная посадка 2-х деревьев.</w:t>
      </w:r>
    </w:p>
    <w:p w:rsidR="00164BC5" w:rsidRPr="007F0F2E" w:rsidRDefault="00164BC5" w:rsidP="00164BC5">
      <w:pPr>
        <w:ind w:left="-851" w:firstLine="851"/>
        <w:jc w:val="both"/>
        <w:rPr>
          <w:sz w:val="16"/>
          <w:szCs w:val="16"/>
        </w:rPr>
      </w:pPr>
    </w:p>
    <w:p w:rsidR="00164BC5" w:rsidRPr="004F069C" w:rsidRDefault="004D120D" w:rsidP="00164BC5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</w:t>
      </w:r>
      <w:r w:rsidR="00164BC5">
        <w:rPr>
          <w:color w:val="000000" w:themeColor="text1"/>
          <w:sz w:val="28"/>
          <w:szCs w:val="28"/>
        </w:rPr>
        <w:t xml:space="preserve"> обращение, поступившее по электронной почте, касается расчета оплаты труда работников образовательных учреждений ЗАТО Озерный. Заявителю направлены письменные разъяснения по оплате труда в соответствии с законодательством.</w:t>
      </w:r>
    </w:p>
    <w:p w:rsidR="001D088B" w:rsidRPr="007F0F2E" w:rsidRDefault="001D088B" w:rsidP="007A460D">
      <w:pPr>
        <w:ind w:left="-851" w:firstLine="851"/>
        <w:jc w:val="both"/>
        <w:rPr>
          <w:i/>
          <w:color w:val="000000" w:themeColor="text1"/>
          <w:sz w:val="16"/>
          <w:szCs w:val="16"/>
        </w:rPr>
      </w:pPr>
    </w:p>
    <w:p w:rsidR="007A460D" w:rsidRDefault="007A460D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164BC5">
        <w:rPr>
          <w:color w:val="000000" w:themeColor="text1"/>
          <w:sz w:val="28"/>
          <w:szCs w:val="28"/>
        </w:rPr>
        <w:t xml:space="preserve">Зарегистрировано 8 обращений о получении разрешений постоянного проживания на территории ЗАТО Озерный в связи с оформлением сделок на жилые помещения, расположенные в ЗАТО Озерный, приобретением жилья на территории ЗАТО Озерный гражданами, не зарегистрированными в Озерном по месту жительства. </w:t>
      </w:r>
    </w:p>
    <w:p w:rsidR="0092634D" w:rsidRPr="007F0F2E" w:rsidRDefault="0092634D" w:rsidP="007A460D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92634D" w:rsidRDefault="004D120D" w:rsidP="00143BF9">
      <w:pPr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Пять</w:t>
      </w:r>
      <w:r w:rsidR="0092634D">
        <w:rPr>
          <w:sz w:val="28"/>
          <w:szCs w:val="28"/>
        </w:rPr>
        <w:t xml:space="preserve"> письменных обращени</w:t>
      </w:r>
      <w:r w:rsidR="00926071">
        <w:rPr>
          <w:sz w:val="28"/>
          <w:szCs w:val="28"/>
        </w:rPr>
        <w:t>й</w:t>
      </w:r>
      <w:r w:rsidR="0092634D">
        <w:rPr>
          <w:sz w:val="28"/>
          <w:szCs w:val="28"/>
        </w:rPr>
        <w:t xml:space="preserve"> относятся к категории «Предоставление жилья». </w:t>
      </w:r>
      <w:r w:rsidR="00143BF9">
        <w:rPr>
          <w:sz w:val="28"/>
          <w:szCs w:val="28"/>
        </w:rPr>
        <w:t xml:space="preserve">Двум заявителям направлены письменные разъяснения жилищного законодательства, одному заявителю </w:t>
      </w:r>
      <w:r w:rsidR="00143BF9" w:rsidRPr="00143BF9">
        <w:rPr>
          <w:i/>
          <w:sz w:val="28"/>
          <w:szCs w:val="28"/>
        </w:rPr>
        <w:t>сохранено</w:t>
      </w:r>
      <w:r w:rsidR="00143BF9">
        <w:rPr>
          <w:sz w:val="28"/>
          <w:szCs w:val="28"/>
        </w:rPr>
        <w:t xml:space="preserve"> (предоставлено, оставлено) право пользования жилым помещением и земельным участком, другому </w:t>
      </w:r>
      <w:r w:rsidR="0092634D">
        <w:rPr>
          <w:sz w:val="28"/>
          <w:szCs w:val="28"/>
        </w:rPr>
        <w:t>направлен</w:t>
      </w:r>
      <w:r w:rsidR="00143BF9">
        <w:rPr>
          <w:sz w:val="28"/>
          <w:szCs w:val="28"/>
        </w:rPr>
        <w:t>ы</w:t>
      </w:r>
      <w:r w:rsidR="0092634D">
        <w:rPr>
          <w:sz w:val="28"/>
          <w:szCs w:val="28"/>
        </w:rPr>
        <w:t xml:space="preserve"> </w:t>
      </w:r>
      <w:r w:rsidR="00143BF9">
        <w:rPr>
          <w:sz w:val="28"/>
          <w:szCs w:val="28"/>
        </w:rPr>
        <w:t xml:space="preserve">копии документов. </w:t>
      </w:r>
      <w:r w:rsidR="00312383">
        <w:rPr>
          <w:sz w:val="28"/>
          <w:szCs w:val="28"/>
        </w:rPr>
        <w:t>Одному заявителю в предоставлении жилья отказано в связи с тем, что вынесено решение суда о выселении из жилого помещения с предоставлением другого жилого помещения за долги по жку.</w:t>
      </w:r>
    </w:p>
    <w:p w:rsidR="00312383" w:rsidRPr="007F0F2E" w:rsidRDefault="00312383" w:rsidP="00143BF9">
      <w:pPr>
        <w:ind w:left="-851" w:firstLine="993"/>
        <w:jc w:val="both"/>
        <w:rPr>
          <w:sz w:val="16"/>
          <w:szCs w:val="16"/>
        </w:rPr>
      </w:pPr>
    </w:p>
    <w:p w:rsidR="00164BC5" w:rsidRDefault="00210BE9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</w:t>
      </w:r>
      <w:r w:rsidR="001D088B">
        <w:rPr>
          <w:sz w:val="28"/>
          <w:szCs w:val="28"/>
        </w:rPr>
        <w:t xml:space="preserve"> в категории «Содержание </w:t>
      </w:r>
      <w:r>
        <w:rPr>
          <w:sz w:val="28"/>
          <w:szCs w:val="28"/>
        </w:rPr>
        <w:t>и обеспечени</w:t>
      </w:r>
      <w:r w:rsidR="001D088B">
        <w:rPr>
          <w:sz w:val="28"/>
          <w:szCs w:val="28"/>
        </w:rPr>
        <w:t>е</w:t>
      </w:r>
      <w:r>
        <w:rPr>
          <w:sz w:val="28"/>
          <w:szCs w:val="28"/>
        </w:rPr>
        <w:t xml:space="preserve"> коммунальными услугами жилого фонда</w:t>
      </w:r>
      <w:r w:rsidR="001D088B">
        <w:rPr>
          <w:sz w:val="28"/>
          <w:szCs w:val="28"/>
        </w:rPr>
        <w:t>» касается оказания услуги по горячему водоснабжению ненадлежащего качества</w:t>
      </w:r>
      <w:r w:rsidR="001D088B" w:rsidRPr="001D088B">
        <w:rPr>
          <w:sz w:val="28"/>
          <w:szCs w:val="28"/>
        </w:rPr>
        <w:t>,</w:t>
      </w:r>
      <w:r w:rsidR="001D088B">
        <w:rPr>
          <w:sz w:val="28"/>
          <w:szCs w:val="28"/>
        </w:rPr>
        <w:t xml:space="preserve"> что связано с недостаточностью тепловых мощностей. Проведено</w:t>
      </w:r>
      <w:r w:rsidR="00164BC5">
        <w:rPr>
          <w:sz w:val="28"/>
          <w:szCs w:val="28"/>
        </w:rPr>
        <w:t xml:space="preserve"> </w:t>
      </w:r>
      <w:r w:rsidR="00164BC5" w:rsidRPr="001D088B">
        <w:rPr>
          <w:sz w:val="28"/>
          <w:szCs w:val="28"/>
        </w:rPr>
        <w:t>комиссионно</w:t>
      </w:r>
      <w:r w:rsidR="00164BC5">
        <w:rPr>
          <w:sz w:val="28"/>
          <w:szCs w:val="28"/>
        </w:rPr>
        <w:t>е</w:t>
      </w:r>
      <w:r w:rsidR="00164BC5" w:rsidRPr="001D088B">
        <w:rPr>
          <w:sz w:val="28"/>
          <w:szCs w:val="28"/>
        </w:rPr>
        <w:t xml:space="preserve"> обследовани</w:t>
      </w:r>
      <w:r w:rsidR="00164BC5">
        <w:rPr>
          <w:sz w:val="28"/>
          <w:szCs w:val="28"/>
        </w:rPr>
        <w:t>е</w:t>
      </w:r>
      <w:r w:rsidR="00164BC5" w:rsidRPr="001D088B">
        <w:rPr>
          <w:sz w:val="28"/>
          <w:szCs w:val="28"/>
        </w:rPr>
        <w:t xml:space="preserve"> с </w:t>
      </w:r>
      <w:r w:rsidR="00164BC5">
        <w:rPr>
          <w:sz w:val="28"/>
          <w:szCs w:val="28"/>
        </w:rPr>
        <w:t>составлением</w:t>
      </w:r>
      <w:r w:rsidR="00164BC5" w:rsidRPr="001D088B">
        <w:rPr>
          <w:sz w:val="28"/>
          <w:szCs w:val="28"/>
        </w:rPr>
        <w:t xml:space="preserve"> акта о замере температуры горячей воды в жилом помещении и произведен</w:t>
      </w:r>
      <w:r w:rsidR="00164BC5">
        <w:rPr>
          <w:sz w:val="28"/>
          <w:szCs w:val="28"/>
        </w:rPr>
        <w:t>о</w:t>
      </w:r>
      <w:r w:rsidR="00164BC5" w:rsidRPr="001D088B">
        <w:rPr>
          <w:sz w:val="28"/>
          <w:szCs w:val="28"/>
        </w:rPr>
        <w:t xml:space="preserve"> </w:t>
      </w:r>
      <w:r w:rsidR="00164BC5">
        <w:rPr>
          <w:sz w:val="28"/>
          <w:szCs w:val="28"/>
        </w:rPr>
        <w:t>уменьшение размера платы за коммунальную</w:t>
      </w:r>
      <w:r w:rsidR="00164BC5" w:rsidRPr="001D088B">
        <w:rPr>
          <w:sz w:val="28"/>
          <w:szCs w:val="28"/>
        </w:rPr>
        <w:t xml:space="preserve"> услуг</w:t>
      </w:r>
      <w:r w:rsidR="00164BC5">
        <w:rPr>
          <w:sz w:val="28"/>
          <w:szCs w:val="28"/>
        </w:rPr>
        <w:t>у.</w:t>
      </w:r>
    </w:p>
    <w:p w:rsidR="00164BC5" w:rsidRPr="007F0F2E" w:rsidRDefault="00164BC5" w:rsidP="00164BC5">
      <w:pPr>
        <w:ind w:left="-851" w:firstLine="851"/>
        <w:jc w:val="both"/>
        <w:rPr>
          <w:sz w:val="16"/>
          <w:szCs w:val="16"/>
        </w:rPr>
      </w:pPr>
    </w:p>
    <w:p w:rsidR="0092634D" w:rsidRDefault="0092634D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о проведении комиссионного обследования жилого помещения </w:t>
      </w:r>
      <w:r w:rsidR="004D120D">
        <w:rPr>
          <w:sz w:val="28"/>
          <w:szCs w:val="28"/>
        </w:rPr>
        <w:t xml:space="preserve">в целях признания его непригодным для проживания проведено обследование, </w:t>
      </w:r>
      <w:r>
        <w:rPr>
          <w:sz w:val="28"/>
          <w:szCs w:val="28"/>
        </w:rPr>
        <w:t>составлен акт.</w:t>
      </w:r>
    </w:p>
    <w:p w:rsidR="0092634D" w:rsidRPr="007F0F2E" w:rsidRDefault="0092634D" w:rsidP="00164BC5">
      <w:pPr>
        <w:ind w:left="-851" w:firstLine="851"/>
        <w:jc w:val="both"/>
        <w:rPr>
          <w:sz w:val="16"/>
          <w:szCs w:val="16"/>
        </w:rPr>
      </w:pPr>
    </w:p>
    <w:p w:rsidR="001072FD" w:rsidRDefault="001072FD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обращениям граждан в истекшем периоде приняты постановления администрации ЗАТО Озерный:</w:t>
      </w:r>
    </w:p>
    <w:p w:rsidR="001072FD" w:rsidRDefault="001072FD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«О приеме в муниципальную собственность ЗАТО Озерный жилого помещения»</w:t>
      </w:r>
      <w:r w:rsidR="0092634D">
        <w:rPr>
          <w:sz w:val="28"/>
          <w:szCs w:val="28"/>
        </w:rPr>
        <w:t xml:space="preserve"> (в связи с получением сертификата);</w:t>
      </w:r>
    </w:p>
    <w:p w:rsidR="001D088B" w:rsidRDefault="001072FD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«О выдаче разрешения на осуществление предпринимательской деятельности на территории ЗАТО Озерный»;</w:t>
      </w:r>
    </w:p>
    <w:p w:rsidR="001072FD" w:rsidRDefault="001072FD" w:rsidP="00164BC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«О разрешении вступления в брак» (снижение брачного возраста).</w:t>
      </w:r>
    </w:p>
    <w:p w:rsidR="0054753C" w:rsidRPr="007F0F2E" w:rsidRDefault="0054753C" w:rsidP="00210BE9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92634D" w:rsidRDefault="0092634D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Зарегистрирована жалоба о возникновении конфликтной ситуации с диспетчером МКУ «ЕДДС ЗАТО Озерный». По данному обращению проведена проверка, и приняты меры по недопущению нарушений профессиональной этики.</w:t>
      </w:r>
    </w:p>
    <w:p w:rsidR="0092634D" w:rsidRPr="007F0F2E" w:rsidRDefault="0092634D" w:rsidP="004F069C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4F069C" w:rsidRDefault="004D120D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 </w:t>
      </w:r>
      <w:r w:rsidR="0092634D">
        <w:rPr>
          <w:color w:val="000000" w:themeColor="text1"/>
          <w:sz w:val="28"/>
          <w:szCs w:val="28"/>
        </w:rPr>
        <w:t xml:space="preserve">жалоба касается ненадлежащего исполнения родительских обязанностей со стороны матери: проведена беседа, нарушитель привлечена к административной ответственности, поставлена на контроль в Комиссии по делам несовершеннолетних и защите их прав. </w:t>
      </w:r>
    </w:p>
    <w:p w:rsidR="0092634D" w:rsidRPr="007F0F2E" w:rsidRDefault="0092634D" w:rsidP="004F069C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C13D10" w:rsidRPr="004F069C" w:rsidRDefault="004D120D" w:rsidP="00C13D1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</w:t>
      </w:r>
      <w:r w:rsidR="00C13D10">
        <w:rPr>
          <w:color w:val="000000" w:themeColor="text1"/>
          <w:sz w:val="28"/>
          <w:szCs w:val="28"/>
        </w:rPr>
        <w:t xml:space="preserve"> обращение касается получения </w:t>
      </w:r>
      <w:r w:rsidR="001072FD">
        <w:rPr>
          <w:color w:val="000000" w:themeColor="text1"/>
          <w:sz w:val="28"/>
          <w:szCs w:val="28"/>
        </w:rPr>
        <w:t xml:space="preserve">мер </w:t>
      </w:r>
      <w:r w:rsidR="00C13D10">
        <w:rPr>
          <w:color w:val="000000" w:themeColor="text1"/>
          <w:sz w:val="28"/>
          <w:szCs w:val="28"/>
        </w:rPr>
        <w:t xml:space="preserve">социальной </w:t>
      </w:r>
      <w:r w:rsidR="001072FD">
        <w:rPr>
          <w:color w:val="000000" w:themeColor="text1"/>
          <w:sz w:val="28"/>
          <w:szCs w:val="28"/>
        </w:rPr>
        <w:t>поддержки по оплате жилищно-коммунальных услуг.</w:t>
      </w:r>
      <w:r w:rsidR="00312383">
        <w:rPr>
          <w:color w:val="000000" w:themeColor="text1"/>
          <w:sz w:val="28"/>
          <w:szCs w:val="28"/>
        </w:rPr>
        <w:t xml:space="preserve"> Даны письменные разъяснения.</w:t>
      </w:r>
    </w:p>
    <w:p w:rsidR="00846444" w:rsidRPr="007F0F2E" w:rsidRDefault="00846444" w:rsidP="00846444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sz w:val="28"/>
          <w:szCs w:val="28"/>
        </w:rPr>
        <w:t xml:space="preserve">За отчетный период на личный прием Главы администрации ЗАТО Озерный Тверской области по различным вопросам обратилось </w:t>
      </w:r>
      <w:r w:rsidR="00312383">
        <w:rPr>
          <w:sz w:val="28"/>
          <w:szCs w:val="28"/>
        </w:rPr>
        <w:t>14</w:t>
      </w:r>
      <w:r w:rsidRPr="004F069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F069C">
        <w:rPr>
          <w:sz w:val="28"/>
          <w:szCs w:val="28"/>
        </w:rPr>
        <w:t xml:space="preserve"> 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210BE9" w:rsidRPr="007F0F2E" w:rsidRDefault="00210BE9" w:rsidP="00846444">
      <w:pPr>
        <w:ind w:left="-851" w:firstLine="851"/>
        <w:jc w:val="both"/>
        <w:rPr>
          <w:sz w:val="16"/>
          <w:szCs w:val="16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7F0F2E" w:rsidRDefault="00FA383D" w:rsidP="007F0F2E">
      <w:pPr>
        <w:ind w:left="-851" w:firstLine="851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</w:t>
      </w:r>
      <w:r w:rsidR="00312383">
        <w:rPr>
          <w:sz w:val="28"/>
          <w:szCs w:val="28"/>
        </w:rPr>
        <w:t xml:space="preserve"> </w:t>
      </w:r>
      <w:r w:rsidRPr="004F069C">
        <w:rPr>
          <w:sz w:val="28"/>
          <w:szCs w:val="28"/>
        </w:rPr>
        <w:t>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p w:rsidR="00FA383D" w:rsidRDefault="00FA383D" w:rsidP="00FA383D">
      <w:pPr>
        <w:rPr>
          <w:sz w:val="28"/>
          <w:szCs w:val="28"/>
        </w:rPr>
      </w:pPr>
      <w:bookmarkStart w:id="0" w:name="_GoBack"/>
      <w:bookmarkEnd w:id="0"/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383D" w:rsidRPr="00FA383D" w:rsidSect="00CA179C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FB" w:rsidRDefault="003962FB" w:rsidP="004F069C">
      <w:r>
        <w:separator/>
      </w:r>
    </w:p>
  </w:endnote>
  <w:endnote w:type="continuationSeparator" w:id="0">
    <w:p w:rsidR="003962FB" w:rsidRDefault="003962FB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FB" w:rsidRDefault="003962FB" w:rsidP="004F069C">
      <w:r>
        <w:separator/>
      </w:r>
    </w:p>
  </w:footnote>
  <w:footnote w:type="continuationSeparator" w:id="0">
    <w:p w:rsidR="003962FB" w:rsidRDefault="003962FB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30770"/>
    <w:rsid w:val="0008493F"/>
    <w:rsid w:val="00093CEB"/>
    <w:rsid w:val="000C083A"/>
    <w:rsid w:val="000D4C17"/>
    <w:rsid w:val="00100723"/>
    <w:rsid w:val="001072FD"/>
    <w:rsid w:val="00114BBF"/>
    <w:rsid w:val="001318E5"/>
    <w:rsid w:val="00143BF9"/>
    <w:rsid w:val="00164BC5"/>
    <w:rsid w:val="001A6957"/>
    <w:rsid w:val="001C4D57"/>
    <w:rsid w:val="001D088B"/>
    <w:rsid w:val="001F0E7D"/>
    <w:rsid w:val="001F764E"/>
    <w:rsid w:val="00210BE9"/>
    <w:rsid w:val="002F3B6C"/>
    <w:rsid w:val="00312383"/>
    <w:rsid w:val="003446DA"/>
    <w:rsid w:val="0037162F"/>
    <w:rsid w:val="00371A65"/>
    <w:rsid w:val="003962FB"/>
    <w:rsid w:val="003C0C11"/>
    <w:rsid w:val="003C62F6"/>
    <w:rsid w:val="004108AB"/>
    <w:rsid w:val="00427834"/>
    <w:rsid w:val="0044434F"/>
    <w:rsid w:val="004661DB"/>
    <w:rsid w:val="004676CC"/>
    <w:rsid w:val="004D120D"/>
    <w:rsid w:val="004F069C"/>
    <w:rsid w:val="004F3E67"/>
    <w:rsid w:val="00503F63"/>
    <w:rsid w:val="0053190D"/>
    <w:rsid w:val="0054753C"/>
    <w:rsid w:val="005765FE"/>
    <w:rsid w:val="00590731"/>
    <w:rsid w:val="005B2EE0"/>
    <w:rsid w:val="005B559C"/>
    <w:rsid w:val="005F2828"/>
    <w:rsid w:val="00661106"/>
    <w:rsid w:val="00686C80"/>
    <w:rsid w:val="006A0251"/>
    <w:rsid w:val="006E2220"/>
    <w:rsid w:val="00717C4B"/>
    <w:rsid w:val="00721E9A"/>
    <w:rsid w:val="007A36B1"/>
    <w:rsid w:val="007A460D"/>
    <w:rsid w:val="007B2653"/>
    <w:rsid w:val="007C6E5C"/>
    <w:rsid w:val="007E00DC"/>
    <w:rsid w:val="007F0F2E"/>
    <w:rsid w:val="00816904"/>
    <w:rsid w:val="00836035"/>
    <w:rsid w:val="008405C6"/>
    <w:rsid w:val="00846444"/>
    <w:rsid w:val="00851353"/>
    <w:rsid w:val="00883F6B"/>
    <w:rsid w:val="008D02AC"/>
    <w:rsid w:val="00926071"/>
    <w:rsid w:val="0092634D"/>
    <w:rsid w:val="0094734C"/>
    <w:rsid w:val="0095577C"/>
    <w:rsid w:val="00981AF6"/>
    <w:rsid w:val="00982FFE"/>
    <w:rsid w:val="00995FAB"/>
    <w:rsid w:val="00A32488"/>
    <w:rsid w:val="00A34E04"/>
    <w:rsid w:val="00AA190F"/>
    <w:rsid w:val="00AD1EE5"/>
    <w:rsid w:val="00B023B9"/>
    <w:rsid w:val="00B026CE"/>
    <w:rsid w:val="00B16356"/>
    <w:rsid w:val="00B308AC"/>
    <w:rsid w:val="00B54C16"/>
    <w:rsid w:val="00B70657"/>
    <w:rsid w:val="00BA5A67"/>
    <w:rsid w:val="00BB100B"/>
    <w:rsid w:val="00BB65E7"/>
    <w:rsid w:val="00BC6121"/>
    <w:rsid w:val="00BF7423"/>
    <w:rsid w:val="00C07FD8"/>
    <w:rsid w:val="00C13D10"/>
    <w:rsid w:val="00C3735B"/>
    <w:rsid w:val="00C421DB"/>
    <w:rsid w:val="00C46515"/>
    <w:rsid w:val="00C73D65"/>
    <w:rsid w:val="00C903F7"/>
    <w:rsid w:val="00C972A2"/>
    <w:rsid w:val="00CA094F"/>
    <w:rsid w:val="00CA179C"/>
    <w:rsid w:val="00D27E71"/>
    <w:rsid w:val="00D432E3"/>
    <w:rsid w:val="00D57668"/>
    <w:rsid w:val="00E21DA5"/>
    <w:rsid w:val="00E54F84"/>
    <w:rsid w:val="00E718B3"/>
    <w:rsid w:val="00EA7AA6"/>
    <w:rsid w:val="00EE5877"/>
    <w:rsid w:val="00F007C2"/>
    <w:rsid w:val="00F512FE"/>
    <w:rsid w:val="00FA0A8E"/>
    <w:rsid w:val="00FA383D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5953-04B7-4730-8FAB-2F8ABA9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9</cp:revision>
  <cp:lastPrinted>2019-05-28T06:29:00Z</cp:lastPrinted>
  <dcterms:created xsi:type="dcterms:W3CDTF">2019-05-23T21:28:00Z</dcterms:created>
  <dcterms:modified xsi:type="dcterms:W3CDTF">2019-05-28T06:29:00Z</dcterms:modified>
</cp:coreProperties>
</file>